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B7C" w:rsidRPr="00B13405" w:rsidRDefault="002E2B7C" w:rsidP="002E2B7C">
      <w:pPr>
        <w:pStyle w:val="BodyText"/>
        <w:jc w:val="both"/>
        <w:rPr>
          <w:b w:val="0"/>
          <w:sz w:val="24"/>
        </w:rPr>
      </w:pPr>
    </w:p>
    <w:p w:rsidR="002E2B7C" w:rsidRPr="00B13405" w:rsidRDefault="002E2B7C" w:rsidP="002E2B7C">
      <w:pPr>
        <w:pStyle w:val="Caption"/>
        <w:ind w:right="6"/>
        <w:jc w:val="left"/>
        <w:rPr>
          <w:b w:val="0"/>
          <w:bCs/>
          <w:sz w:val="20"/>
          <w:szCs w:val="16"/>
        </w:rPr>
      </w:pPr>
      <w:r>
        <w:rPr>
          <w:sz w:val="20"/>
        </w:rPr>
        <w:t>Table</w:t>
      </w:r>
      <w:r w:rsidRPr="00B13405">
        <w:rPr>
          <w:sz w:val="20"/>
        </w:rPr>
        <w:t xml:space="preserve">: WRF modeled variation in the meteorological fields over the 20 Indian cities in 2015 </w:t>
      </w:r>
    </w:p>
    <w:p w:rsidR="002E2B7C" w:rsidRPr="00B13405" w:rsidRDefault="002E2B7C" w:rsidP="002E2B7C">
      <w:pPr>
        <w:jc w:val="both"/>
        <w:rPr>
          <w:sz w:val="24"/>
        </w:rPr>
      </w:pPr>
    </w:p>
    <w:tbl>
      <w:tblPr>
        <w:tblStyle w:val="TableGrid"/>
        <w:tblW w:w="11794" w:type="dxa"/>
        <w:jc w:val="center"/>
        <w:tblLook w:val="04A0" w:firstRow="1" w:lastRow="0" w:firstColumn="1" w:lastColumn="0" w:noHBand="0" w:noVBand="1"/>
      </w:tblPr>
      <w:tblGrid>
        <w:gridCol w:w="437"/>
        <w:gridCol w:w="1087"/>
        <w:gridCol w:w="850"/>
        <w:gridCol w:w="896"/>
        <w:gridCol w:w="910"/>
        <w:gridCol w:w="904"/>
        <w:gridCol w:w="899"/>
        <w:gridCol w:w="892"/>
        <w:gridCol w:w="828"/>
        <w:gridCol w:w="786"/>
        <w:gridCol w:w="840"/>
        <w:gridCol w:w="851"/>
        <w:gridCol w:w="824"/>
        <w:gridCol w:w="790"/>
      </w:tblGrid>
      <w:tr w:rsidR="002E2B7C" w:rsidRPr="00B13405" w:rsidTr="007D30F9">
        <w:trPr>
          <w:jc w:val="center"/>
        </w:trPr>
        <w:tc>
          <w:tcPr>
            <w:tcW w:w="11794" w:type="dxa"/>
            <w:gridSpan w:val="14"/>
            <w:vAlign w:val="center"/>
          </w:tcPr>
          <w:p w:rsidR="002E2B7C" w:rsidRPr="00B13405" w:rsidRDefault="002E2B7C" w:rsidP="007D30F9">
            <w:pPr>
              <w:ind w:left="-44" w:right="-92"/>
              <w:jc w:val="center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Mixing Heights (m)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b/>
                <w:color w:val="000000"/>
                <w:sz w:val="16"/>
                <w:szCs w:val="16"/>
              </w:rPr>
            </w:pPr>
            <w:r w:rsidRPr="00B13405">
              <w:rPr>
                <w:b/>
                <w:color w:val="000000"/>
                <w:sz w:val="16"/>
                <w:szCs w:val="16"/>
              </w:rPr>
              <w:t>City name</w:t>
            </w:r>
          </w:p>
        </w:tc>
        <w:tc>
          <w:tcPr>
            <w:tcW w:w="850" w:type="dxa"/>
            <w:vAlign w:val="center"/>
          </w:tcPr>
          <w:p w:rsidR="002E2B7C" w:rsidRPr="00B13405" w:rsidRDefault="002E2B7C" w:rsidP="007D30F9">
            <w:pPr>
              <w:ind w:left="-44" w:right="-148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Jan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Feb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Mar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Apr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May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Jun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Jul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Aug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Sep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Oct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Nov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Dec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Agra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202 ± 71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245 ± 55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 w:right="-47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403 ± 120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 w:right="-13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760 ± 159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1073 ± 162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1080 ± 141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766 ± 150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533 ± 104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552 ± 107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393 ± 87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248 ± 128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165 ± 57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Amritsar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136 ± 53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156 ± 67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208 ± 73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509 ± 129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806 ± 173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862 ± 157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708 ± 140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488 ± 41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372 ± 88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283 ± 69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168 ± 65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123 ± 40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Bengaluru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360 ± 38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461 ± 74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536 ± 90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592 ± 109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519 ± 132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512 ± 80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622 ± 71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480 ± 68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393 ± 53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345 ± 59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326 ± 72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326 ± 71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Bhopal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269 ± 68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410 ± 98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513 ± 142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731 ± 141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1083 ± 103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884 ± 204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665 ± 126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382 ± 61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367 ± 72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481 ± 60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346 ± 100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229 ± 87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Bhubaneswar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295 ± 63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384 ± 84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510 ± 71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459 ± 133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495 ± 83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564 ± 64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486 ± 96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454 ± 71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392 ± 73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318 ± 67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268 ± 46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260 ± 69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Chandigarh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186 ± 84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215 ± 72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272 ± 89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600 ± 176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917 ± 232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828 ± 136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598 ± 106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391 ± 50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265 ± 56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255 ± 70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201 ± 78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146 ± 57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Chennai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464 ± 146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369 ± 70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349 ± 67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417 ± 93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365 ± 104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392 ± 117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364 ± 47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332 ± 54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356 ± 84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390 ± 98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405 ± 103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445 ± 108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Coimbatore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347 ± 51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382 ± 51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371 ± 63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445 ± 65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392 ± 72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438 ± 56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450 ± 26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371 ± 40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351 ± 66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310 ± 46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275 ± 61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315 ± 76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Dehradun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191 ± 71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269 ± 103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285 ± 90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590 ± 174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880 ± 225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724 ± 148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376 ± 100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283 ± 47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308 ± 40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238 ± 60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189 ± 80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151 ± 68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Indore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302 ± 83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480 ± 114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598 ± 106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735 ± 132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1070 ± 127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790 ± 178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667 ± 93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435 ± 59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421 ± 86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493 ± 61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352 ± 91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259 ± 85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Jaipur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265 ± 61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404 ± 119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562 ± 134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856 ± 153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1179 ± 141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1034 ± 147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780 ± 133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566 ± 96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638 ± 123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606 ± 99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383 ± 132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256 ± 71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Kanpur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199 ± 58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271 ± 78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375 ± 121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758 ± 164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1084 ± 133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1047 ± 150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702 ± 168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520 ± 85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518 ± 106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409 ± 64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269 ± 131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191 ± 53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Kochi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277 ± 26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308 ± 36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341 ± 28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353 ± 42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303 ± 42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351 ± 54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361 ± 50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347 ± 48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335 ± 62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310 ± 56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264 ± 65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236 ± 28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Ludhiana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152 ± 78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171 ± 69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240 ± 98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570 ± 155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844 ± 179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859 ± 161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673 ± 134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435 ± 44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310 ± 83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287 ± 73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202 ± 79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136 ± 53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Nagpur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333 ± 62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447 ± 94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566 ± 141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710 ± 181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1010 ± 162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775 ± 176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598 ± 114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383 ± 70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401 ± 103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355 ± 75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306 ± 97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232 ± 81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Patna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206 ± 45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256 ± 40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402 ± 107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644 ± 97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758 ± 111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881 ± 114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651 ± 160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463 ± 100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442 ± 58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298 ± 49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219 ± 59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210 ± 39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Pune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357 ± 73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515 ± 89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608 ± 155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647 ± 134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741 ± 216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480 ± 112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437 ± 30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426 ± 31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434 ± 64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389 ± 62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323 ± 70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284 ± 62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303 ± 62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423 ± 102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556 ± 132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689 ± 195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1021 ± 170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869 ± 168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609 ± 145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438 ± 80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428 ± 95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349 ± 82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293 ± 90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258 ± 79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Ranchi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292 ± 91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411 ± 103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551 ± 151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689 ± 252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1039 ± 164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838 ± 178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500 ± 96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416 ± 71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383 ± 80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314 ± 59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265 ± 67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232 ± 73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Varanasi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208 ± 42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249 ± 46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445 ± 108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748 ± 162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1016 ± 141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1071 ± 107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612 ± 145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441 ± 65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461 ± 74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370 ± 69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272 ± 100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203 ± 53</w:t>
            </w:r>
          </w:p>
        </w:tc>
      </w:tr>
      <w:tr w:rsidR="002E2B7C" w:rsidRPr="00B13405" w:rsidTr="007D30F9">
        <w:trPr>
          <w:jc w:val="center"/>
        </w:trPr>
        <w:tc>
          <w:tcPr>
            <w:tcW w:w="11794" w:type="dxa"/>
            <w:gridSpan w:val="14"/>
            <w:vAlign w:val="center"/>
          </w:tcPr>
          <w:p w:rsidR="002E2B7C" w:rsidRPr="00B13405" w:rsidRDefault="002E2B7C" w:rsidP="007D30F9">
            <w:pPr>
              <w:ind w:left="-44" w:right="-92"/>
              <w:jc w:val="center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Wind Speeds (m/s)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b/>
                <w:color w:val="000000"/>
                <w:sz w:val="16"/>
                <w:szCs w:val="16"/>
              </w:rPr>
              <w:t>City name</w:t>
            </w:r>
          </w:p>
        </w:tc>
        <w:tc>
          <w:tcPr>
            <w:tcW w:w="850" w:type="dxa"/>
            <w:vAlign w:val="center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Jan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Feb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Mar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Apr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May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Jun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Jul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Aug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Sep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Oct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Nov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Dec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Agra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0.9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0.6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1.2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4.5 ± 1.3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1.7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1.4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0.9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2.5 ± 0.6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0.8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Amritsar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2.5 ± 0.9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1.1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1.2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1.0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1.0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1.2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0.9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2.3 ± 0.7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Bengaluru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4.5 ± 1.0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1.0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4.6 ± 1.1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4.2 ± 1.4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5.5 ± 1.7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8.1 ± 2.8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7.6 ± 1.0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5.5 ± 1.3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2.1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3.9 ± 1.8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1.6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5.0 ± 1.5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Bhopal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0.7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4.4 ± 1.4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1.2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6.9 ± 1.7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0.7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Bhubaneswar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0.6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0.6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5.0 ± 1.4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5.9 ± 1.2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6.7 ± 2.3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6.3 ± 1.6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1.7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1.5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2.0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0.6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0.8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Chandigarh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4.6 ± 1.6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1.5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1.1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0.8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0.8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0.9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0.5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4.5 ± 0.7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4.6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0.7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Chennai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5.3 ± 1.3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1.3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4.1 ± 0.9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7.0 ± 2.8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6.8 ± 2.0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8.0 ± 2.4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5.8 ± 0.5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5.3 ± 1.1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6.1 ± 2.0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4.6 ± 2.0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6.0 ± 2.3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6.2 ± 1.9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Coimbatore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5.4 ± 1.3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5.6 ± 1.3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4.5 ± 1.0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1.6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5.9 ± 2.2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9.7 ± 2.1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8.2 ± 1.0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5.9 ± 1.3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6.1 ± 2.7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1.9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1.8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6.3 ± 1.6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Dehradun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5.3 ± 1.2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5.8 ± 1.0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6.0 ± 1.1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6.0 ± 1.0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6.8 ± 0.9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5.9 ± 1.3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0.8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0.6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0.7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0.3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0.4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Indore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0.8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0.8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3.9 ± 1.2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1.6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6.1 ± 1.5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7.9 ± 1.4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5.5 ± 0.9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0.6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Jaipur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0.8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4.9 ± 1.0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4.8 ± 1.3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5.3 ± 1.3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0.8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0.9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Kanpur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0.6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0.9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4.0 ± 1.0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1.5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4.2 ± 2.1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2.5 ± 0.4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0.8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Kochi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2.0 ± 0.3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2.1 ± 0.4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0.4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1.3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0.8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1.1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1.0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1.9 ± 0.4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Ludhiana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1.5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0.8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0.9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0.9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0.7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2.9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0.6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Nagpur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0.5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0.5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3.5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4.0 ± 1.6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4.8 ± 1.9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6.6 ± 1.4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4.6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0.7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Patna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1.0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0.7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0.9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3.8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4.0 ± 0.4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5.4 ± 2.0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3.0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1.1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1.0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2.2 ± 0.6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2.1 ± 0.4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2.1 ± 0.5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Pune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0.7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0.4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4.4 ± 1.3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5.6 ± 1.1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7.5 ± 1.9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8.2 ± 1.1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6.3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1.6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3.9 ± 1.0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1.2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0.6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2.3 ± 0.5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2.6 ± 0.4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3.6 ± 1.0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1.1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5.2 ± 1.8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6.0 ± 1.3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2.0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2.5 ± 0.9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Ranchi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1.4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3.4 ± 1.1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4.0 ± 0.9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4.5 ± 1.3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5.1 ± 0.9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5.7 ± 1.8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5.5 ± 2.2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1.5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1.0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3.0 ± 1.0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3.1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Varanasi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1.0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2.8 ± 0.7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0.8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1.0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3.7 ± 1.0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4.7 ± 2.1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4.3 ± 2.4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3.3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3.2 ± 1.1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0.4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2.7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2.4 ± 0.7</w:t>
            </w:r>
          </w:p>
        </w:tc>
      </w:tr>
      <w:tr w:rsidR="002E2B7C" w:rsidRPr="00B13405" w:rsidTr="007D30F9">
        <w:trPr>
          <w:jc w:val="center"/>
        </w:trPr>
        <w:tc>
          <w:tcPr>
            <w:tcW w:w="11794" w:type="dxa"/>
            <w:gridSpan w:val="14"/>
            <w:vAlign w:val="center"/>
          </w:tcPr>
          <w:p w:rsidR="002E2B7C" w:rsidRPr="00B13405" w:rsidRDefault="002E2B7C" w:rsidP="007D30F9">
            <w:pPr>
              <w:ind w:left="-44" w:right="-92"/>
              <w:jc w:val="center"/>
              <w:rPr>
                <w:b/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Temperature (ºC)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b/>
                <w:color w:val="000000"/>
                <w:sz w:val="16"/>
                <w:szCs w:val="16"/>
              </w:rPr>
              <w:t>City name</w:t>
            </w:r>
          </w:p>
        </w:tc>
        <w:tc>
          <w:tcPr>
            <w:tcW w:w="850" w:type="dxa"/>
            <w:vAlign w:val="center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Jan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Feb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Mar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Apr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May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Jun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Jul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Aug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Sep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Oct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Nov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b/>
                <w:sz w:val="16"/>
                <w:szCs w:val="16"/>
              </w:rPr>
              <w:t>Dec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Agra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14.4 ± 1.4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18.5 ± 2.9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22.7 ± 3.9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31.2 ± 3.3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37.4 ± 2.2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39.0 ± 1.3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36.1 ± 2.5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33.5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32.2 ± 0.8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27.9 ± 2.2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22.5 ± 2.7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15.6 ± 3.5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Amritsar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11.6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14.3 ± 3.0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17.2 ± 4.2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26.7 ± 3.4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33.6 ± 2.7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37.1 ± 2.4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37.2 ± 2.1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33.7 ± 1.5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29.5 ± 1.0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25.2 ± 2.1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19.2 ± 1.9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13.2 ± 3.2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Bengaluru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19.3 ± 1.3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20.5 ± 1.5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23.9 ± 1.1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26.2 ± 1.4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27.0 ± 1.6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24.5 ± 1.4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24.8 ± 0.4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24.4 ± 0.6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24.1 ± 0.8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22.9 ± 0.8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21.5 ± 1.2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20.3 ± 1.4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Bhopal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16.4 ± 1.5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22.0 ± 2.3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24.4 ± 3.5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30.4 ± 2.7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36.1 ± 1.7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35.4 ± 2.2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29.9 ± 3.3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27.3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27.4 ± 1.3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26.0 ± 2.1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22.6 ± 1.4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17.9 ± 2.9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Bhubaneswar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20.3 ± 1.9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22.6 ± 1.5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26.9 ± 1.1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29.5 ± 1.5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31.6 ± 1.4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31.7 ± 1.9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32.3 ± 1.7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30.9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30.0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26.7 ± 2.1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23.2 ± 1.5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21.3 ± 2.4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Chandigarh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13.7 ± 1.9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17.3 ± 3.1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19.4 ± 3.8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27.3 ± 3.6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33.8 ± 2.8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35.3 ± 1.6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33.8 ± 1.7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30.7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28.4 ± 0.6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24.5 ± 1.8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20.2 ± 1.4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14.8 ± 3.2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Chennai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24.6 ± 0.6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25.0 ± 0.5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27.0 ± 0.7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29.0 ± 0.9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30.4 ± 1.2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30.6 ± 1.5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30.9 ± 0.6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30.1 ± 0.4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29.5 ± 0.5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28.6 ± 0.6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27.0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26.2 ± 0.7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Coimbatore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20.7 ± 1.0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21.5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24.2 ± 0.8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25.5 ± 1.0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26.1 ± 1.2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24.2 ± 1.1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24.2 ± 0.6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24.4 ± 0.5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24.1 ± 1.0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23.6 ± 0.9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22.6 ± 1.0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21.4 ± 1.0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Dehradun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10.1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13.5 ± 2.9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15.3 ± 3.7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21.8 ± 3.4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27.8 ± 2.8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28.9 ± 1.5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26.9 ± 1.6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24.7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23.6 ± 0.6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19.4 ± 1.6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16.1 ± 1.2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11.5 ± 3.2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Indore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17.7 ± 1.2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1.9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25.4 ± 3.5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30.5 ± 2.7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35.6 ± 1.5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33.0 ± 2.1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28.1 ± 2.2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26.2 ± 0.8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27.5 ± 1.5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26.4 ± 1.9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1.2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19.4 ± 2.5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11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Jaipur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14.9 ± 1.4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19.8 ± 3.0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23.2 ± 3.9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30.7 ± 3.3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35.9 ± 2.0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37.2 ± 1.5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34.4 ± 1.7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32.1 ± 1.8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30.9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27.9 ± 2.4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22.3 ± 2.3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15.6 ± 3.6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Kanpur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15.5 ± 1.2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19.1 ± 2.8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23.3 ± 3.7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31.7 ± 3.1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38.0 ± 2.2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39.2 ± 1.6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35.0 ± 2.5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33.4 ± 0.6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32.0 ± 0.8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27.2 ± 2.1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2.3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17.1 ± 3.5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13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Kochi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26.2 ± 1.1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26.9 ± 0.9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27.7 ± 0.6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27.7 ± 0.6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27.9 ± 0.4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27.2 ± 0.6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26.6 ± 0.4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26.5 ± 0.3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27.0 ± 0.3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27.2 ± 0.5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27.2 ± 0.7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27.6 ± 0.9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14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Ludhiana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11.9 ± 2.0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15.0 ± 3.1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18.0 ± 4.0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27.3 ± 3.5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34.0 ± 2.8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36.8 ± 2.0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36.0 ± 2.0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32.4 ± 1.3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28.5 ± 0.9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25.0 ± 1.9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19.6 ± 1.9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13.3 ± 3.3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15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Nagpur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19.5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24.0 ± 1.9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27.4 ± 2.7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31.3 ± 2.8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37.4 ± 1.9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35.9 ± 3.1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30.9 ± 2.7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28.2 ± 1.1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28.5 ± 1.2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25.7 ± 1.6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1.4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20.6 ± 2.5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16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Patna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17.2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19.6 ± 3.0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24.6 ± 3.2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30.9 ± 2.3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36.0 ± 1.9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37.1 ± 1.4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33.9 ± 2.2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32.4 ± 1.2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31.6 ± 0.7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26.0 ± 1.9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22.4 ± 1.4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18.3 ± 2.9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17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Pune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19.6 ± 1.2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22.9 ± 1.2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25.5 ± 3.2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27.5 ± 1.8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30.2 ± 2.0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25.9 ± 1.7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23.7 ± 0.5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23.3 ± 0.3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25.3 ± 1.6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24.9 ± 1.1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1.2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21.7 ± 1.9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18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Raipur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19.1 ± 1.9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23.4 ± 2.4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27.6 ± 2.5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31.4 ± 2.9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37.3 ± 2.2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36.0 ± 3.3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32.1 ± 2.7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29.5 ± 1.8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29.4 ± 0.9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25.5 ± 2.0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22.9 ± 1.5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20.6 ± 2.3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Ranchi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16.7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20.7 ± 2.9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24.6 ± 2.9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28.9 ± 3.8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35.1 ± 2.3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33.5 ± 3.6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29.2 ± 2.1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27.8 ± 1.6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27.5 ± 1.1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23.5 ± 2.1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20.8 ± 1.1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17.5 ± 2.6</w:t>
            </w:r>
          </w:p>
        </w:tc>
      </w:tr>
      <w:tr w:rsidR="002E2B7C" w:rsidRPr="00B13405" w:rsidTr="007D30F9">
        <w:trPr>
          <w:jc w:val="center"/>
        </w:trPr>
        <w:tc>
          <w:tcPr>
            <w:tcW w:w="43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20</w:t>
            </w:r>
          </w:p>
        </w:tc>
        <w:tc>
          <w:tcPr>
            <w:tcW w:w="1087" w:type="dxa"/>
            <w:vAlign w:val="center"/>
          </w:tcPr>
          <w:p w:rsidR="002E2B7C" w:rsidRPr="00B13405" w:rsidRDefault="002E2B7C" w:rsidP="007D30F9">
            <w:pPr>
              <w:rPr>
                <w:color w:val="000000"/>
                <w:sz w:val="16"/>
                <w:szCs w:val="16"/>
              </w:rPr>
            </w:pPr>
            <w:r w:rsidRPr="00B13405">
              <w:rPr>
                <w:color w:val="000000"/>
                <w:sz w:val="16"/>
                <w:szCs w:val="16"/>
              </w:rPr>
              <w:t>Varanasi</w:t>
            </w:r>
          </w:p>
        </w:tc>
        <w:tc>
          <w:tcPr>
            <w:tcW w:w="850" w:type="dxa"/>
          </w:tcPr>
          <w:p w:rsidR="002E2B7C" w:rsidRPr="00B13405" w:rsidRDefault="002E2B7C" w:rsidP="007D30F9">
            <w:pPr>
              <w:ind w:left="-44" w:right="-148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16.6 ± 1.8</w:t>
            </w:r>
          </w:p>
        </w:tc>
        <w:tc>
          <w:tcPr>
            <w:tcW w:w="896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19.9 ± 3.0</w:t>
            </w:r>
          </w:p>
        </w:tc>
        <w:tc>
          <w:tcPr>
            <w:tcW w:w="910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24.7 ± 3.4</w:t>
            </w:r>
          </w:p>
        </w:tc>
        <w:tc>
          <w:tcPr>
            <w:tcW w:w="904" w:type="dxa"/>
          </w:tcPr>
          <w:p w:rsidR="002E2B7C" w:rsidRPr="00B13405" w:rsidRDefault="002E2B7C" w:rsidP="007D30F9">
            <w:pPr>
              <w:ind w:left="-44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32.1 ± 2.7</w:t>
            </w:r>
          </w:p>
        </w:tc>
        <w:tc>
          <w:tcPr>
            <w:tcW w:w="899" w:type="dxa"/>
          </w:tcPr>
          <w:p w:rsidR="002E2B7C" w:rsidRPr="00B13405" w:rsidRDefault="002E2B7C" w:rsidP="007D30F9">
            <w:pPr>
              <w:ind w:left="-44" w:right="-80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38.2 ± 2.0</w:t>
            </w:r>
          </w:p>
        </w:tc>
        <w:tc>
          <w:tcPr>
            <w:tcW w:w="892" w:type="dxa"/>
          </w:tcPr>
          <w:p w:rsidR="002E2B7C" w:rsidRPr="00B13405" w:rsidRDefault="002E2B7C" w:rsidP="007D30F9">
            <w:pPr>
              <w:ind w:left="-44" w:right="-17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39.6 ± 2.1</w:t>
            </w:r>
          </w:p>
        </w:tc>
        <w:tc>
          <w:tcPr>
            <w:tcW w:w="828" w:type="dxa"/>
          </w:tcPr>
          <w:p w:rsidR="002E2B7C" w:rsidRPr="00B13405" w:rsidRDefault="002E2B7C" w:rsidP="007D30F9">
            <w:pPr>
              <w:ind w:left="-44" w:right="-1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33.9 ± 2.6</w:t>
            </w:r>
          </w:p>
        </w:tc>
        <w:tc>
          <w:tcPr>
            <w:tcW w:w="786" w:type="dxa"/>
          </w:tcPr>
          <w:p w:rsidR="002E2B7C" w:rsidRPr="00B13405" w:rsidRDefault="002E2B7C" w:rsidP="007D30F9">
            <w:pPr>
              <w:ind w:left="-44" w:right="-15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32.4 ± 1.0</w:t>
            </w:r>
          </w:p>
        </w:tc>
        <w:tc>
          <w:tcPr>
            <w:tcW w:w="840" w:type="dxa"/>
          </w:tcPr>
          <w:p w:rsidR="002E2B7C" w:rsidRPr="00B13405" w:rsidRDefault="002E2B7C" w:rsidP="007D30F9">
            <w:pPr>
              <w:ind w:left="-44" w:right="-161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31.4 ± 0.8</w:t>
            </w:r>
          </w:p>
        </w:tc>
        <w:tc>
          <w:tcPr>
            <w:tcW w:w="851" w:type="dxa"/>
          </w:tcPr>
          <w:p w:rsidR="002E2B7C" w:rsidRPr="00B13405" w:rsidRDefault="002E2B7C" w:rsidP="007D30F9">
            <w:pPr>
              <w:ind w:left="-44" w:right="-8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26.3 ± 2.4</w:t>
            </w:r>
          </w:p>
        </w:tc>
        <w:tc>
          <w:tcPr>
            <w:tcW w:w="824" w:type="dxa"/>
          </w:tcPr>
          <w:p w:rsidR="002E2B7C" w:rsidRPr="00B13405" w:rsidRDefault="002E2B7C" w:rsidP="007D30F9">
            <w:pPr>
              <w:ind w:left="-44" w:right="-109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23.1 ± 1.8</w:t>
            </w:r>
          </w:p>
        </w:tc>
        <w:tc>
          <w:tcPr>
            <w:tcW w:w="788" w:type="dxa"/>
          </w:tcPr>
          <w:p w:rsidR="002E2B7C" w:rsidRPr="00B13405" w:rsidRDefault="002E2B7C" w:rsidP="007D30F9">
            <w:pPr>
              <w:ind w:left="-44" w:right="-92"/>
              <w:rPr>
                <w:sz w:val="16"/>
                <w:szCs w:val="16"/>
              </w:rPr>
            </w:pPr>
            <w:r w:rsidRPr="00B13405">
              <w:rPr>
                <w:sz w:val="16"/>
                <w:szCs w:val="16"/>
              </w:rPr>
              <w:t>18.1 ± 3.3</w:t>
            </w:r>
          </w:p>
        </w:tc>
      </w:tr>
    </w:tbl>
    <w:p w:rsidR="002E2B7C" w:rsidRDefault="002E2B7C" w:rsidP="002E2B7C">
      <w:pPr>
        <w:jc w:val="both"/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E2B7C" w:rsidTr="007D30F9">
        <w:tc>
          <w:tcPr>
            <w:tcW w:w="9016" w:type="dxa"/>
          </w:tcPr>
          <w:p w:rsidR="002E2B7C" w:rsidRPr="002C150E" w:rsidRDefault="002E2B7C" w:rsidP="007D30F9">
            <w:r>
              <w:rPr>
                <w:b/>
                <w:szCs w:val="24"/>
              </w:rPr>
              <w:lastRenderedPageBreak/>
              <w:t>Figure</w:t>
            </w:r>
            <w:r w:rsidRPr="002C150E">
              <w:rPr>
                <w:b/>
                <w:szCs w:val="24"/>
              </w:rPr>
              <w:t xml:space="preserve">: </w:t>
            </w:r>
            <w:r>
              <w:rPr>
                <w:b/>
                <w:szCs w:val="24"/>
              </w:rPr>
              <w:t>Annual summary of meteorological fields for 20 Indian cities in 2015 – processed using WRF meteorological model and NCEP Reanalysis data</w:t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drawing>
                <wp:inline distT="0" distB="0" distL="0" distR="0" wp14:anchorId="343FE0F9" wp14:editId="11A67C5D">
                  <wp:extent cx="5720715" cy="37611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drawing>
                <wp:inline distT="0" distB="0" distL="0" distR="0" wp14:anchorId="3AFDAF56" wp14:editId="313C4EE2">
                  <wp:extent cx="5720715" cy="37611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lastRenderedPageBreak/>
              <w:drawing>
                <wp:inline distT="0" distB="0" distL="0" distR="0" wp14:anchorId="71AB095E" wp14:editId="4993501C">
                  <wp:extent cx="5720715" cy="376110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drawing>
                <wp:inline distT="0" distB="0" distL="0" distR="0" wp14:anchorId="337530D8" wp14:editId="31DF8CCF">
                  <wp:extent cx="5720715" cy="37611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lastRenderedPageBreak/>
              <w:drawing>
                <wp:inline distT="0" distB="0" distL="0" distR="0" wp14:anchorId="6829BFD5" wp14:editId="24B13808">
                  <wp:extent cx="5720715" cy="37611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Default="002E2B7C" w:rsidP="007D30F9">
            <w:r w:rsidRPr="002C150E">
              <w:rPr>
                <w:noProof/>
              </w:rPr>
              <w:drawing>
                <wp:inline distT="0" distB="0" distL="0" distR="0" wp14:anchorId="3DBF42BA" wp14:editId="6D6FBFC5">
                  <wp:extent cx="5720715" cy="376110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lastRenderedPageBreak/>
              <w:drawing>
                <wp:inline distT="0" distB="0" distL="0" distR="0" wp14:anchorId="731CDF7A" wp14:editId="35B62F5A">
                  <wp:extent cx="5720715" cy="37611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drawing>
                <wp:inline distT="0" distB="0" distL="0" distR="0" wp14:anchorId="2943560E" wp14:editId="17492012">
                  <wp:extent cx="5720715" cy="376110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lastRenderedPageBreak/>
              <w:drawing>
                <wp:inline distT="0" distB="0" distL="0" distR="0" wp14:anchorId="6B6002DE" wp14:editId="5D5ADE8E">
                  <wp:extent cx="5720715" cy="376110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drawing>
                <wp:inline distT="0" distB="0" distL="0" distR="0" wp14:anchorId="0218DA9C" wp14:editId="0E87512A">
                  <wp:extent cx="5720715" cy="376110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lastRenderedPageBreak/>
              <w:drawing>
                <wp:inline distT="0" distB="0" distL="0" distR="0" wp14:anchorId="78417E77" wp14:editId="039D93A5">
                  <wp:extent cx="5720715" cy="37611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drawing>
                <wp:inline distT="0" distB="0" distL="0" distR="0" wp14:anchorId="4F35D085" wp14:editId="5E8D6544">
                  <wp:extent cx="5720715" cy="37611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lastRenderedPageBreak/>
              <w:drawing>
                <wp:inline distT="0" distB="0" distL="0" distR="0" wp14:anchorId="7172D192" wp14:editId="5CDEAF25">
                  <wp:extent cx="5720715" cy="376110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2C150E">
              <w:rPr>
                <w:noProof/>
              </w:rPr>
              <w:drawing>
                <wp:inline distT="0" distB="0" distL="0" distR="0" wp14:anchorId="65F207DD" wp14:editId="112498EE">
                  <wp:extent cx="5720715" cy="376110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lastRenderedPageBreak/>
              <w:drawing>
                <wp:inline distT="0" distB="0" distL="0" distR="0" wp14:anchorId="440BAEAA" wp14:editId="0F387F2F">
                  <wp:extent cx="5720715" cy="37611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drawing>
                <wp:inline distT="0" distB="0" distL="0" distR="0" wp14:anchorId="0573F63C" wp14:editId="4CBA0C33">
                  <wp:extent cx="5720715" cy="376110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lastRenderedPageBreak/>
              <w:drawing>
                <wp:inline distT="0" distB="0" distL="0" distR="0" wp14:anchorId="1872E768" wp14:editId="0B244352">
                  <wp:extent cx="5720715" cy="376110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drawing>
                <wp:inline distT="0" distB="0" distL="0" distR="0" wp14:anchorId="09375FA8" wp14:editId="2C5D72B8">
                  <wp:extent cx="5720715" cy="37611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2C150E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lastRenderedPageBreak/>
              <w:drawing>
                <wp:inline distT="0" distB="0" distL="0" distR="0" wp14:anchorId="1806C9A6" wp14:editId="57729FBF">
                  <wp:extent cx="5720715" cy="376110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B7C" w:rsidTr="007D30F9">
        <w:tc>
          <w:tcPr>
            <w:tcW w:w="9016" w:type="dxa"/>
          </w:tcPr>
          <w:p w:rsidR="002E2B7C" w:rsidRPr="00FA7632" w:rsidRDefault="002E2B7C" w:rsidP="007D30F9">
            <w:pPr>
              <w:rPr>
                <w:noProof/>
              </w:rPr>
            </w:pPr>
            <w:r w:rsidRPr="00FA7632">
              <w:rPr>
                <w:noProof/>
              </w:rPr>
              <w:drawing>
                <wp:inline distT="0" distB="0" distL="0" distR="0" wp14:anchorId="6367564D" wp14:editId="0E66A1BD">
                  <wp:extent cx="5720715" cy="376110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715" cy="376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B7C" w:rsidRPr="00B13405" w:rsidRDefault="002E2B7C" w:rsidP="002E2B7C">
      <w:pPr>
        <w:jc w:val="both"/>
        <w:rPr>
          <w:sz w:val="24"/>
        </w:rPr>
      </w:pPr>
    </w:p>
    <w:p w:rsidR="002E2B7C" w:rsidRDefault="002E2B7C" w:rsidP="002E2B7C"/>
    <w:p w:rsidR="002E2B7C" w:rsidRDefault="002E2B7C" w:rsidP="002E2B7C">
      <w:bookmarkStart w:id="0" w:name="_GoBack"/>
      <w:bookmarkEnd w:id="0"/>
    </w:p>
    <w:sectPr w:rsidR="002E2B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10B1F"/>
    <w:multiLevelType w:val="hybridMultilevel"/>
    <w:tmpl w:val="B08A23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97D96"/>
    <w:multiLevelType w:val="hybridMultilevel"/>
    <w:tmpl w:val="54DA8C36"/>
    <w:styleLink w:val="ImportedStyle3"/>
    <w:lvl w:ilvl="0" w:tplc="9F36737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E8304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96F1C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E6C78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DE3EA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1EEE8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F4CEF7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59E47F0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2AE18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0AB6B2D"/>
    <w:multiLevelType w:val="hybridMultilevel"/>
    <w:tmpl w:val="D3C8179A"/>
    <w:styleLink w:val="ImportedStyle4"/>
    <w:lvl w:ilvl="0" w:tplc="E036019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E7A348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CAA75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EC2642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FAEBC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A0A95C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DA2C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C1ED76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76297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23ED03B4"/>
    <w:multiLevelType w:val="hybridMultilevel"/>
    <w:tmpl w:val="020250C4"/>
    <w:lvl w:ilvl="0" w:tplc="5BD6BD98">
      <w:numFmt w:val="bullet"/>
      <w:lvlText w:val="•"/>
      <w:lvlJc w:val="left"/>
      <w:pPr>
        <w:ind w:left="1080" w:hanging="720"/>
      </w:pPr>
      <w:rPr>
        <w:rFonts w:ascii="Times New Roman" w:eastAsia="Times New Roman" w:hAnsi="Times New Roman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B154D"/>
    <w:multiLevelType w:val="multilevel"/>
    <w:tmpl w:val="83F2552C"/>
    <w:lvl w:ilvl="0">
      <w:start w:val="1"/>
      <w:numFmt w:val="decimal"/>
      <w:suff w:val="nothing"/>
      <w:lvlText w:val="%1"/>
      <w:lvlJc w:val="center"/>
      <w:pPr>
        <w:ind w:left="0" w:firstLine="0"/>
      </w:pPr>
      <w:rPr>
        <w:rFonts w:hint="default"/>
      </w:rPr>
    </w:lvl>
    <w:lvl w:ilvl="1">
      <w:start w:val="1"/>
      <w:numFmt w:val="decimal"/>
      <w:pStyle w:val="ESMAPBodyText"/>
      <w:lvlText w:val="1.%2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9"/>
        </w:tabs>
        <w:ind w:left="231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829"/>
        </w:tabs>
        <w:ind w:left="282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89"/>
        </w:tabs>
        <w:ind w:left="332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909"/>
        </w:tabs>
        <w:ind w:left="382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29"/>
        </w:tabs>
        <w:ind w:left="433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49"/>
        </w:tabs>
        <w:ind w:left="4909" w:hanging="1440"/>
      </w:pPr>
      <w:rPr>
        <w:rFonts w:hint="default"/>
      </w:rPr>
    </w:lvl>
  </w:abstractNum>
  <w:abstractNum w:abstractNumId="5" w15:restartNumberingAfterBreak="0">
    <w:nsid w:val="5F9A5C8C"/>
    <w:multiLevelType w:val="hybridMultilevel"/>
    <w:tmpl w:val="4C04A2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F61012"/>
    <w:multiLevelType w:val="hybridMultilevel"/>
    <w:tmpl w:val="54DA8C36"/>
    <w:numStyleLink w:val="ImportedStyle3"/>
  </w:abstractNum>
  <w:abstractNum w:abstractNumId="7" w15:restartNumberingAfterBreak="0">
    <w:nsid w:val="63736BCC"/>
    <w:multiLevelType w:val="hybridMultilevel"/>
    <w:tmpl w:val="59C2F34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D26698"/>
    <w:multiLevelType w:val="hybridMultilevel"/>
    <w:tmpl w:val="D3C8179A"/>
    <w:numStyleLink w:val="ImportedStyle4"/>
  </w:abstractNum>
  <w:abstractNum w:abstractNumId="9" w15:restartNumberingAfterBreak="0">
    <w:nsid w:val="67EF04EE"/>
    <w:multiLevelType w:val="hybridMultilevel"/>
    <w:tmpl w:val="8500EFFC"/>
    <w:lvl w:ilvl="0" w:tplc="444688E0">
      <w:start w:val="1"/>
      <w:numFmt w:val="lowerLetter"/>
      <w:lvlText w:val="(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326F36"/>
    <w:multiLevelType w:val="hybridMultilevel"/>
    <w:tmpl w:val="67964DE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0E2C35"/>
    <w:multiLevelType w:val="hybridMultilevel"/>
    <w:tmpl w:val="5D7241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0670C"/>
    <w:multiLevelType w:val="hybridMultilevel"/>
    <w:tmpl w:val="22D8FCD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9"/>
  </w:num>
  <w:num w:numId="4">
    <w:abstractNumId w:val="0"/>
  </w:num>
  <w:num w:numId="5">
    <w:abstractNumId w:val="3"/>
  </w:num>
  <w:num w:numId="6">
    <w:abstractNumId w:val="5"/>
  </w:num>
  <w:num w:numId="7">
    <w:abstractNumId w:val="11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B7C"/>
    <w:rsid w:val="002E2B7C"/>
    <w:rsid w:val="00D14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C148"/>
  <w15:chartTrackingRefBased/>
  <w15:docId w15:val="{D4F22E31-9EAC-4073-BD62-ED67E9D6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E2B7C"/>
    <w:pPr>
      <w:keepNext/>
      <w:outlineLvl w:val="0"/>
    </w:pPr>
    <w:rPr>
      <w:b/>
      <w:i/>
      <w:sz w:val="24"/>
    </w:rPr>
  </w:style>
  <w:style w:type="paragraph" w:styleId="Heading2">
    <w:name w:val="heading 2"/>
    <w:basedOn w:val="Normal"/>
    <w:next w:val="Normal"/>
    <w:link w:val="Heading2Char"/>
    <w:qFormat/>
    <w:rsid w:val="002E2B7C"/>
    <w:pPr>
      <w:keepNext/>
      <w:ind w:right="-432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qFormat/>
    <w:rsid w:val="002E2B7C"/>
    <w:pPr>
      <w:keepNext/>
      <w:ind w:right="-432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2E2B7C"/>
    <w:pPr>
      <w:keepNext/>
      <w:ind w:right="-432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qFormat/>
    <w:rsid w:val="002E2B7C"/>
    <w:pPr>
      <w:keepNext/>
      <w:ind w:right="-432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2E2B7C"/>
    <w:pPr>
      <w:keepNext/>
      <w:spacing w:line="360" w:lineRule="auto"/>
      <w:outlineLvl w:val="5"/>
    </w:pPr>
    <w:rPr>
      <w:sz w:val="24"/>
    </w:rPr>
  </w:style>
  <w:style w:type="paragraph" w:styleId="Heading7">
    <w:name w:val="heading 7"/>
    <w:basedOn w:val="Normal"/>
    <w:next w:val="Normal"/>
    <w:link w:val="Heading7Char"/>
    <w:qFormat/>
    <w:rsid w:val="002E2B7C"/>
    <w:pPr>
      <w:keepNext/>
      <w:jc w:val="center"/>
      <w:outlineLvl w:val="6"/>
    </w:pPr>
    <w:rPr>
      <w:b/>
      <w:i/>
      <w:sz w:val="24"/>
    </w:rPr>
  </w:style>
  <w:style w:type="paragraph" w:styleId="Heading8">
    <w:name w:val="heading 8"/>
    <w:basedOn w:val="Normal"/>
    <w:next w:val="Normal"/>
    <w:link w:val="Heading8Char"/>
    <w:qFormat/>
    <w:rsid w:val="002E2B7C"/>
    <w:pPr>
      <w:keepNext/>
      <w:spacing w:line="360" w:lineRule="auto"/>
      <w:jc w:val="both"/>
      <w:outlineLvl w:val="7"/>
    </w:pPr>
    <w:rPr>
      <w:b/>
      <w:sz w:val="24"/>
    </w:rPr>
  </w:style>
  <w:style w:type="paragraph" w:styleId="Heading9">
    <w:name w:val="heading 9"/>
    <w:basedOn w:val="Normal"/>
    <w:next w:val="Normal"/>
    <w:link w:val="Heading9Char"/>
    <w:qFormat/>
    <w:rsid w:val="002E2B7C"/>
    <w:pPr>
      <w:keepNext/>
      <w:spacing w:line="360" w:lineRule="auto"/>
      <w:jc w:val="center"/>
      <w:outlineLvl w:val="8"/>
    </w:pPr>
    <w:rPr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2B7C"/>
    <w:rPr>
      <w:rFonts w:ascii="Times New Roman" w:eastAsia="Times New Roman" w:hAnsi="Times New Roman" w:cs="Times New Roman"/>
      <w:b/>
      <w:i/>
      <w:sz w:val="24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2E2B7C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2E2B7C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4Char">
    <w:name w:val="Heading 4 Char"/>
    <w:basedOn w:val="DefaultParagraphFont"/>
    <w:link w:val="Heading4"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5Char">
    <w:name w:val="Heading 5 Char"/>
    <w:basedOn w:val="DefaultParagraphFont"/>
    <w:link w:val="Heading5"/>
    <w:rsid w:val="002E2B7C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6Char">
    <w:name w:val="Heading 6 Char"/>
    <w:basedOn w:val="DefaultParagraphFont"/>
    <w:link w:val="Heading6"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7Char">
    <w:name w:val="Heading 7 Char"/>
    <w:basedOn w:val="DefaultParagraphFont"/>
    <w:link w:val="Heading7"/>
    <w:rsid w:val="002E2B7C"/>
    <w:rPr>
      <w:rFonts w:ascii="Times New Roman" w:eastAsia="Times New Roman" w:hAnsi="Times New Roman" w:cs="Times New Roman"/>
      <w:b/>
      <w:i/>
      <w:sz w:val="24"/>
      <w:szCs w:val="20"/>
      <w:lang w:val="en-US"/>
    </w:rPr>
  </w:style>
  <w:style w:type="character" w:customStyle="1" w:styleId="Heading8Char">
    <w:name w:val="Heading 8 Char"/>
    <w:basedOn w:val="DefaultParagraphFont"/>
    <w:link w:val="Heading8"/>
    <w:rsid w:val="002E2B7C"/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rsid w:val="002E2B7C"/>
    <w:rPr>
      <w:rFonts w:ascii="Times New Roman" w:eastAsia="Times New Roman" w:hAnsi="Times New Roman" w:cs="Times New Roman"/>
      <w:b/>
      <w:bCs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2E2B7C"/>
    <w:pPr>
      <w:jc w:val="center"/>
    </w:pPr>
    <w:rPr>
      <w:b/>
      <w:sz w:val="28"/>
    </w:rPr>
  </w:style>
  <w:style w:type="character" w:customStyle="1" w:styleId="BodyTextChar">
    <w:name w:val="Body Text Char"/>
    <w:basedOn w:val="DefaultParagraphFont"/>
    <w:link w:val="BodyText"/>
    <w:rsid w:val="002E2B7C"/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BlockText">
    <w:name w:val="Block Text"/>
    <w:basedOn w:val="Normal"/>
    <w:rsid w:val="002E2B7C"/>
    <w:pPr>
      <w:ind w:left="360" w:right="310" w:hanging="360"/>
      <w:jc w:val="both"/>
    </w:pPr>
    <w:rPr>
      <w:sz w:val="24"/>
    </w:rPr>
  </w:style>
  <w:style w:type="paragraph" w:styleId="BodyTextIndent">
    <w:name w:val="Body Text Indent"/>
    <w:basedOn w:val="Normal"/>
    <w:link w:val="BodyTextIndentChar"/>
    <w:rsid w:val="002E2B7C"/>
    <w:pPr>
      <w:ind w:left="426" w:hanging="426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2">
    <w:name w:val="Body Text 2"/>
    <w:basedOn w:val="Normal"/>
    <w:link w:val="BodyText2Char"/>
    <w:rsid w:val="002E2B7C"/>
    <w:pPr>
      <w:tabs>
        <w:tab w:val="left" w:pos="360"/>
        <w:tab w:val="left" w:pos="720"/>
      </w:tabs>
      <w:ind w:right="4671"/>
      <w:jc w:val="both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3">
    <w:name w:val="Body Text 3"/>
    <w:basedOn w:val="Normal"/>
    <w:link w:val="BodyText3Char"/>
    <w:rsid w:val="002E2B7C"/>
    <w:rPr>
      <w:sz w:val="24"/>
    </w:rPr>
  </w:style>
  <w:style w:type="character" w:customStyle="1" w:styleId="BodyText3Char">
    <w:name w:val="Body Text 3 Char"/>
    <w:basedOn w:val="DefaultParagraphFont"/>
    <w:link w:val="BodyText3"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2E2B7C"/>
    <w:pPr>
      <w:ind w:right="-432" w:firstLine="360"/>
      <w:jc w:val="both"/>
    </w:pPr>
    <w:rPr>
      <w:snapToGrid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rsid w:val="002E2B7C"/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styleId="Hyperlink">
    <w:name w:val="Hyperlink"/>
    <w:rsid w:val="002E2B7C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2E2B7C"/>
    <w:pPr>
      <w:ind w:right="-432"/>
      <w:jc w:val="center"/>
    </w:pPr>
    <w:rPr>
      <w:b/>
      <w:sz w:val="24"/>
    </w:rPr>
  </w:style>
  <w:style w:type="paragraph" w:styleId="BodyTextIndent3">
    <w:name w:val="Body Text Indent 3"/>
    <w:basedOn w:val="Normal"/>
    <w:link w:val="BodyTextIndent3Char"/>
    <w:rsid w:val="002E2B7C"/>
    <w:pPr>
      <w:spacing w:line="360" w:lineRule="auto"/>
      <w:ind w:left="1134" w:hanging="414"/>
    </w:pPr>
    <w:rPr>
      <w:snapToGrid w:val="0"/>
      <w:color w:val="000000"/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2E2B7C"/>
    <w:rPr>
      <w:rFonts w:ascii="Times New Roman" w:eastAsia="Times New Roman" w:hAnsi="Times New Roman" w:cs="Times New Roman"/>
      <w:snapToGrid w:val="0"/>
      <w:color w:val="000000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rsid w:val="002E2B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2B7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2E2B7C"/>
  </w:style>
  <w:style w:type="paragraph" w:styleId="FootnoteText">
    <w:name w:val="footnote text"/>
    <w:aliases w:val="single space,footn Char Char,footn Char,footn Char Char Char Char,footnote text"/>
    <w:basedOn w:val="Normal"/>
    <w:link w:val="FootnoteTextChar"/>
    <w:semiHidden/>
    <w:rsid w:val="002E2B7C"/>
  </w:style>
  <w:style w:type="character" w:customStyle="1" w:styleId="FootnoteTextChar">
    <w:name w:val="Footnote Text Char"/>
    <w:aliases w:val="single space Char,footn Char Char Char,footn Char Char1,footn Char Char Char Char Char,footnote text Char"/>
    <w:basedOn w:val="DefaultParagraphFont"/>
    <w:link w:val="FootnoteText"/>
    <w:semiHidden/>
    <w:rsid w:val="002E2B7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semiHidden/>
    <w:rsid w:val="002E2B7C"/>
    <w:rPr>
      <w:vertAlign w:val="superscript"/>
    </w:rPr>
  </w:style>
  <w:style w:type="paragraph" w:customStyle="1" w:styleId="xl24">
    <w:name w:val="xl24"/>
    <w:basedOn w:val="Normal"/>
    <w:rsid w:val="002E2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5">
    <w:name w:val="xl25"/>
    <w:basedOn w:val="Normal"/>
    <w:rsid w:val="002E2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6">
    <w:name w:val="xl26"/>
    <w:basedOn w:val="Normal"/>
    <w:rsid w:val="002E2B7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7">
    <w:name w:val="xl27"/>
    <w:basedOn w:val="Normal"/>
    <w:rsid w:val="002E2B7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28">
    <w:name w:val="xl28"/>
    <w:basedOn w:val="Normal"/>
    <w:rsid w:val="002E2B7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29">
    <w:name w:val="xl29"/>
    <w:basedOn w:val="Normal"/>
    <w:rsid w:val="002E2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0">
    <w:name w:val="xl30"/>
    <w:basedOn w:val="Normal"/>
    <w:rsid w:val="002E2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1">
    <w:name w:val="xl31"/>
    <w:basedOn w:val="Normal"/>
    <w:rsid w:val="002E2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32">
    <w:name w:val="xl32"/>
    <w:basedOn w:val="Normal"/>
    <w:rsid w:val="002E2B7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FFFFFF"/>
      <w:sz w:val="24"/>
      <w:szCs w:val="24"/>
    </w:rPr>
  </w:style>
  <w:style w:type="paragraph" w:customStyle="1" w:styleId="xl22">
    <w:name w:val="xl22"/>
    <w:basedOn w:val="Normal"/>
    <w:rsid w:val="002E2B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customStyle="1" w:styleId="xl23">
    <w:name w:val="xl23"/>
    <w:basedOn w:val="Normal"/>
    <w:rsid w:val="002E2B7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24"/>
      <w:szCs w:val="24"/>
    </w:rPr>
  </w:style>
  <w:style w:type="paragraph" w:styleId="Header">
    <w:name w:val="header"/>
    <w:basedOn w:val="Normal"/>
    <w:link w:val="HeaderChar"/>
    <w:rsid w:val="002E2B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E2B7C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llowedHyperlink">
    <w:name w:val="FollowedHyperlink"/>
    <w:rsid w:val="002E2B7C"/>
    <w:rPr>
      <w:color w:val="800080"/>
      <w:u w:val="single"/>
    </w:rPr>
  </w:style>
  <w:style w:type="paragraph" w:styleId="EndnoteText">
    <w:name w:val="endnote text"/>
    <w:basedOn w:val="Normal"/>
    <w:link w:val="EndnoteTextChar"/>
    <w:semiHidden/>
    <w:rsid w:val="002E2B7C"/>
    <w:pPr>
      <w:spacing w:after="240" w:line="240" w:lineRule="exact"/>
      <w:ind w:firstLine="720"/>
    </w:pPr>
    <w:rPr>
      <w:sz w:val="24"/>
    </w:rPr>
  </w:style>
  <w:style w:type="character" w:customStyle="1" w:styleId="EndnoteTextChar">
    <w:name w:val="Endnote Text Char"/>
    <w:basedOn w:val="DefaultParagraphFont"/>
    <w:link w:val="EndnoteText"/>
    <w:semiHidden/>
    <w:rsid w:val="002E2B7C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EquationPara">
    <w:name w:val="Equation Para"/>
    <w:basedOn w:val="Normal"/>
    <w:next w:val="Normal"/>
    <w:rsid w:val="002E2B7C"/>
    <w:pPr>
      <w:tabs>
        <w:tab w:val="center" w:pos="4320"/>
        <w:tab w:val="right" w:pos="8640"/>
      </w:tabs>
      <w:spacing w:before="360" w:after="120" w:line="240" w:lineRule="atLeast"/>
      <w:ind w:left="720"/>
    </w:pPr>
    <w:rPr>
      <w:sz w:val="24"/>
    </w:rPr>
  </w:style>
  <w:style w:type="paragraph" w:styleId="PlainText">
    <w:name w:val="Plain Text"/>
    <w:basedOn w:val="Normal"/>
    <w:link w:val="PlainTextChar"/>
    <w:rsid w:val="002E2B7C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rsid w:val="002E2B7C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Referencepara">
    <w:name w:val="Reference para"/>
    <w:basedOn w:val="Normal"/>
    <w:rsid w:val="002E2B7C"/>
    <w:pPr>
      <w:keepLines/>
      <w:spacing w:before="240" w:line="240" w:lineRule="exact"/>
      <w:ind w:left="360" w:hanging="360"/>
    </w:pPr>
    <w:rPr>
      <w:sz w:val="24"/>
    </w:rPr>
  </w:style>
  <w:style w:type="character" w:styleId="LineNumber">
    <w:name w:val="line number"/>
    <w:basedOn w:val="DefaultParagraphFont"/>
    <w:rsid w:val="002E2B7C"/>
  </w:style>
  <w:style w:type="paragraph" w:customStyle="1" w:styleId="ESMAPBodyText">
    <w:name w:val="ESMAP Body Text"/>
    <w:basedOn w:val="Normal"/>
    <w:rsid w:val="002E2B7C"/>
    <w:pPr>
      <w:numPr>
        <w:ilvl w:val="1"/>
        <w:numId w:val="1"/>
      </w:numPr>
      <w:tabs>
        <w:tab w:val="left" w:pos="1440"/>
      </w:tabs>
      <w:spacing w:after="120" w:line="280" w:lineRule="atLeast"/>
      <w:jc w:val="both"/>
      <w:outlineLvl w:val="1"/>
    </w:pPr>
    <w:rPr>
      <w:rFonts w:cs="Arial"/>
      <w:sz w:val="24"/>
      <w:szCs w:val="24"/>
    </w:rPr>
  </w:style>
  <w:style w:type="paragraph" w:customStyle="1" w:styleId="ESMAPTableTitle">
    <w:name w:val="ESMAP Table Title"/>
    <w:link w:val="ESMAPTableTitleChar"/>
    <w:rsid w:val="002E2B7C"/>
    <w:pPr>
      <w:spacing w:before="120" w:after="120" w:line="260" w:lineRule="atLeast"/>
      <w:jc w:val="center"/>
    </w:pPr>
    <w:rPr>
      <w:rFonts w:ascii="Arial" w:eastAsia="Times New Roman" w:hAnsi="Arial" w:cs="Times New Roman"/>
      <w:b/>
      <w:szCs w:val="20"/>
      <w:lang w:val="en-US"/>
    </w:rPr>
  </w:style>
  <w:style w:type="character" w:customStyle="1" w:styleId="ESMAPTableTitleChar">
    <w:name w:val="ESMAP Table Title Char"/>
    <w:link w:val="ESMAPTableTitle"/>
    <w:rsid w:val="002E2B7C"/>
    <w:rPr>
      <w:rFonts w:ascii="Arial" w:eastAsia="Times New Roman" w:hAnsi="Arial" w:cs="Times New Roman"/>
      <w:b/>
      <w:szCs w:val="20"/>
      <w:lang w:val="en-US"/>
    </w:rPr>
  </w:style>
  <w:style w:type="paragraph" w:customStyle="1" w:styleId="ESMAPTableText">
    <w:name w:val="ESMAP Table Text"/>
    <w:basedOn w:val="Normal"/>
    <w:rsid w:val="002E2B7C"/>
    <w:pPr>
      <w:tabs>
        <w:tab w:val="left" w:pos="432"/>
        <w:tab w:val="left" w:pos="9180"/>
        <w:tab w:val="left" w:pos="9450"/>
      </w:tabs>
      <w:spacing w:before="40" w:after="40" w:line="260" w:lineRule="atLeast"/>
    </w:pPr>
    <w:rPr>
      <w:snapToGrid w:val="0"/>
      <w:sz w:val="22"/>
    </w:rPr>
  </w:style>
  <w:style w:type="table" w:styleId="TableSimple1">
    <w:name w:val="Table Simple 1"/>
    <w:basedOn w:val="TableNormal"/>
    <w:rsid w:val="002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ESMAPFigureTitle">
    <w:name w:val="ESMAP Figure Title"/>
    <w:basedOn w:val="Normal"/>
    <w:rsid w:val="002E2B7C"/>
    <w:pPr>
      <w:framePr w:hSpace="180" w:wrap="around" w:vAnchor="text" w:hAnchor="text" w:xAlign="center" w:y="1"/>
      <w:spacing w:before="120" w:after="120" w:line="260" w:lineRule="atLeast"/>
      <w:suppressOverlap/>
      <w:jc w:val="center"/>
    </w:pPr>
    <w:rPr>
      <w:rFonts w:ascii="Arial" w:hAnsi="Arial"/>
      <w:b/>
      <w:sz w:val="22"/>
      <w:szCs w:val="24"/>
    </w:rPr>
  </w:style>
  <w:style w:type="character" w:customStyle="1" w:styleId="WW8Num23z1">
    <w:name w:val="WW8Num23z1"/>
    <w:rsid w:val="002E2B7C"/>
    <w:rPr>
      <w:rFonts w:ascii="Courier New" w:hAnsi="Courier New" w:cs="Courier New"/>
    </w:rPr>
  </w:style>
  <w:style w:type="paragraph" w:styleId="BalloonText">
    <w:name w:val="Balloon Text"/>
    <w:basedOn w:val="Normal"/>
    <w:link w:val="BalloonTextChar"/>
    <w:semiHidden/>
    <w:rsid w:val="002E2B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E2B7C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semiHidden/>
    <w:rsid w:val="002E2B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E2B7C"/>
  </w:style>
  <w:style w:type="character" w:customStyle="1" w:styleId="CommentTextChar">
    <w:name w:val="Comment Text Char"/>
    <w:basedOn w:val="DefaultParagraphFont"/>
    <w:link w:val="CommentText"/>
    <w:semiHidden/>
    <w:rsid w:val="002E2B7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E2B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E2B7C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2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MAPHeading4">
    <w:name w:val="ESMAP Heading 4"/>
    <w:basedOn w:val="Normal"/>
    <w:rsid w:val="002E2B7C"/>
    <w:pPr>
      <w:spacing w:after="120" w:line="260" w:lineRule="atLeast"/>
    </w:pPr>
    <w:rPr>
      <w:rFonts w:ascii="Arial" w:hAnsi="Arial" w:cs="Courier New"/>
      <w:i/>
      <w:sz w:val="22"/>
      <w:szCs w:val="24"/>
    </w:rPr>
  </w:style>
  <w:style w:type="paragraph" w:styleId="Revision">
    <w:name w:val="Revision"/>
    <w:hidden/>
    <w:uiPriority w:val="99"/>
    <w:semiHidden/>
    <w:rsid w:val="002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ListParagraph">
    <w:name w:val="List Paragraph"/>
    <w:basedOn w:val="Normal"/>
    <w:qFormat/>
    <w:rsid w:val="002E2B7C"/>
    <w:pPr>
      <w:ind w:left="720"/>
      <w:contextualSpacing/>
    </w:pPr>
  </w:style>
  <w:style w:type="paragraph" w:customStyle="1" w:styleId="Outline">
    <w:name w:val="Outline"/>
    <w:basedOn w:val="Normal"/>
    <w:rsid w:val="002E2B7C"/>
    <w:pPr>
      <w:spacing w:before="240"/>
    </w:pPr>
    <w:rPr>
      <w:kern w:val="28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E2B7C"/>
    <w:rPr>
      <w:color w:val="808080"/>
      <w:shd w:val="clear" w:color="auto" w:fill="E6E6E6"/>
    </w:rPr>
  </w:style>
  <w:style w:type="table" w:styleId="PlainTable2">
    <w:name w:val="Plain Table 2"/>
    <w:basedOn w:val="TableNormal"/>
    <w:uiPriority w:val="42"/>
    <w:rsid w:val="002E2B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I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Strong">
    <w:name w:val="Strong"/>
    <w:basedOn w:val="DefaultParagraphFont"/>
    <w:uiPriority w:val="22"/>
    <w:qFormat/>
    <w:rsid w:val="002E2B7C"/>
    <w:rPr>
      <w:b/>
      <w:bCs/>
    </w:rPr>
  </w:style>
  <w:style w:type="paragraph" w:customStyle="1" w:styleId="Body">
    <w:name w:val="Body"/>
    <w:rsid w:val="002E2B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en-IN"/>
    </w:rPr>
  </w:style>
  <w:style w:type="numbering" w:customStyle="1" w:styleId="ImportedStyle3">
    <w:name w:val="Imported Style 3"/>
    <w:rsid w:val="002E2B7C"/>
    <w:pPr>
      <w:numPr>
        <w:numId w:val="10"/>
      </w:numPr>
    </w:pPr>
  </w:style>
  <w:style w:type="paragraph" w:customStyle="1" w:styleId="Default">
    <w:name w:val="Default"/>
    <w:rsid w:val="002E2B7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bdr w:val="nil"/>
      <w:lang w:eastAsia="en-IN"/>
    </w:rPr>
  </w:style>
  <w:style w:type="numbering" w:customStyle="1" w:styleId="ImportedStyle4">
    <w:name w:val="Imported Style 4"/>
    <w:rsid w:val="002E2B7C"/>
    <w:pPr>
      <w:numPr>
        <w:numId w:val="12"/>
      </w:numPr>
    </w:pPr>
  </w:style>
  <w:style w:type="character" w:customStyle="1" w:styleId="Hyperlink0">
    <w:name w:val="Hyperlink.0"/>
    <w:basedOn w:val="DefaultParagraphFont"/>
    <w:rsid w:val="002E2B7C"/>
    <w:rPr>
      <w:color w:val="0000FF"/>
      <w:sz w:val="24"/>
      <w:szCs w:val="24"/>
      <w:u w:val="single" w:color="0000FF"/>
    </w:rPr>
  </w:style>
  <w:style w:type="character" w:customStyle="1" w:styleId="Hyperlink2">
    <w:name w:val="Hyperlink.2"/>
    <w:basedOn w:val="DefaultParagraphFont"/>
    <w:rsid w:val="002E2B7C"/>
    <w:rPr>
      <w:rFonts w:ascii="Times New Roman" w:eastAsia="Times New Roman" w:hAnsi="Times New Roman" w:cs="Times New Roman"/>
      <w:color w:val="0000FF"/>
      <w:sz w:val="24"/>
      <w:szCs w:val="24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1274</Words>
  <Characters>7262</Characters>
  <Application>Microsoft Office Word</Application>
  <DocSecurity>0</DocSecurity>
  <Lines>60</Lines>
  <Paragraphs>17</Paragraphs>
  <ScaleCrop>false</ScaleCrop>
  <Company/>
  <LinksUpToDate>false</LinksUpToDate>
  <CharactersWithSpaces>8519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Sarath Guttikunda</dc:creator>
  <cp:keywords/>
  <dc:description/>
  <cp:lastModifiedBy>Sarath Guttikunda</cp:lastModifiedBy>
  <cp:revision>1</cp:revision>
  <dcterms:created xsi:type="dcterms:W3CDTF">2018-07-26T04:20:00Z</dcterms:created>
  <dcterms:modified xsi:type="dcterms:W3CDTF">2018-07-26T04:22:00Z</dcterms:modified>
</cp:coreProperties>
</file>